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4AB" w:rsidRDefault="006454AB" w:rsidP="006454AB">
      <w:pPr>
        <w:pBdr>
          <w:bottom w:val="single" w:sz="6" w:space="1" w:color="000000"/>
        </w:pBdr>
        <w:shd w:val="clear" w:color="auto" w:fill="FFFFFF"/>
        <w:spacing w:before="50" w:after="331" w:line="265" w:lineRule="atLeast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</w:rPr>
      </w:pPr>
      <w:bookmarkStart w:id="0" w:name="_GoBack"/>
      <w:bookmarkEnd w:id="0"/>
      <w:r w:rsidRPr="006454AB"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</w:rPr>
        <w:t>Закон 273-ФЗ "Об образовании в РФ" 2015 новый</w:t>
      </w:r>
    </w:p>
    <w:p w:rsidR="006454AB" w:rsidRDefault="006454AB" w:rsidP="006454AB">
      <w:pPr>
        <w:tabs>
          <w:tab w:val="left" w:pos="8458"/>
        </w:tabs>
        <w:jc w:val="center"/>
        <w:rPr>
          <w:rFonts w:ascii="Arial" w:eastAsia="Times New Roman" w:hAnsi="Arial" w:cs="Arial"/>
          <w:sz w:val="32"/>
          <w:szCs w:val="32"/>
        </w:rPr>
      </w:pPr>
      <w:r w:rsidRPr="006454AB">
        <w:rPr>
          <w:rFonts w:ascii="Arial" w:eastAsia="Times New Roman" w:hAnsi="Arial" w:cs="Arial"/>
          <w:sz w:val="32"/>
          <w:szCs w:val="32"/>
        </w:rPr>
        <w:t>(Извлечение)</w:t>
      </w:r>
    </w:p>
    <w:p w:rsidR="006454AB" w:rsidRDefault="006454AB" w:rsidP="006454AB">
      <w:pPr>
        <w:tabs>
          <w:tab w:val="left" w:pos="8458"/>
        </w:tabs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Глава 1. Общее положение</w:t>
      </w:r>
    </w:p>
    <w:p w:rsidR="006454AB" w:rsidRPr="006454AB" w:rsidRDefault="006454AB" w:rsidP="006454AB">
      <w:pPr>
        <w:tabs>
          <w:tab w:val="left" w:pos="8458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5522C6" w:rsidRDefault="005522C6" w:rsidP="005522C6">
      <w:pPr>
        <w:pStyle w:val="2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Статья 3. Основные принципы государственной политики и правового регулирования отношений в сфере образования</w:t>
      </w:r>
    </w:p>
    <w:p w:rsidR="005522C6" w:rsidRDefault="005522C6" w:rsidP="005522C6">
      <w:pPr>
        <w:tabs>
          <w:tab w:val="left" w:pos="8458"/>
        </w:tabs>
        <w:rPr>
          <w:rFonts w:ascii="Arial" w:hAnsi="Arial" w:cs="Arial"/>
          <w:color w:val="000000"/>
          <w:shd w:val="clear" w:color="auto" w:fill="FFFFFF"/>
        </w:rPr>
      </w:pPr>
    </w:p>
    <w:p w:rsidR="006454AB" w:rsidRDefault="005522C6" w:rsidP="005522C6">
      <w:pPr>
        <w:tabs>
          <w:tab w:val="left" w:pos="8458"/>
        </w:tabs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10)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демократический характер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организациями;</w:t>
      </w:r>
    </w:p>
    <w:p w:rsidR="005522C6" w:rsidRDefault="005522C6" w:rsidP="005522C6">
      <w:pPr>
        <w:pStyle w:val="2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Статья 26. Управление образовательной организацией</w:t>
      </w: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 Управление образовательной организацией осуществляется на основе сочетания принципов единоначалия и коллегиальности.</w:t>
      </w: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6.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5522C6" w:rsidRDefault="005522C6" w:rsidP="005522C6">
      <w:pPr>
        <w:pStyle w:val="2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Статья 27. Структура образовательной организации</w:t>
      </w: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12. В государственных и муниципальных образовательных организациях создание и деятельность политических партий, религиозных организаций (объединений) не допускаются.</w:t>
      </w:r>
    </w:p>
    <w:p w:rsidR="005522C6" w:rsidRDefault="005522C6" w:rsidP="005522C6">
      <w:pPr>
        <w:pStyle w:val="2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Статья 28. Компетенция, права, обязанности и ответственность образовательной организации</w:t>
      </w: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3. К компетенции образовательной организации в установленной сфере деятельности относятся:</w:t>
      </w:r>
      <w:r w:rsidRPr="005522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>6. Образовательная организация обязана осуществлять свою деятельность в соответствии с законодательством об образовании, в том числе:</w:t>
      </w:r>
      <w:r w:rsidRPr="005522C6">
        <w:rPr>
          <w:rFonts w:ascii="Arial" w:hAnsi="Arial" w:cs="Arial"/>
          <w:color w:val="000000"/>
        </w:rPr>
        <w:t xml:space="preserve"> </w:t>
      </w: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3)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7.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855087" w:rsidRDefault="00855087" w:rsidP="00855087">
      <w:pPr>
        <w:pStyle w:val="2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Статья 30. Локальные нормативные акты, содержащие нормы, регулирующие образовательные отношения</w:t>
      </w:r>
    </w:p>
    <w:p w:rsidR="005522C6" w:rsidRDefault="00855087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3. 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855087" w:rsidRDefault="00855087" w:rsidP="00855087">
      <w:pPr>
        <w:pStyle w:val="2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Статья 34. Основные права обучающихся и меры их социальной поддержки и стимулирования</w:t>
      </w:r>
    </w:p>
    <w:p w:rsidR="00855087" w:rsidRDefault="00855087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Обучающимся</w:t>
      </w:r>
      <w:proofErr w:type="gram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предоставляются академические права на:</w:t>
      </w:r>
      <w:r w:rsidRPr="00855087">
        <w:rPr>
          <w:rFonts w:ascii="Arial" w:hAnsi="Arial" w:cs="Arial"/>
          <w:color w:val="000000"/>
        </w:rPr>
        <w:t xml:space="preserve"> </w:t>
      </w:r>
    </w:p>
    <w:p w:rsidR="00855087" w:rsidRDefault="00855087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9)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855087" w:rsidRDefault="00855087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10) свободу совести, информации, свободное выражение собственных взглядов и убеждений;</w:t>
      </w:r>
    </w:p>
    <w:p w:rsidR="00855087" w:rsidRDefault="00855087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17) участие в управлении образовательной организацией в порядке, установленном ее уставом;</w:t>
      </w:r>
    </w:p>
    <w:p w:rsidR="00855087" w:rsidRDefault="00855087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несовершеннолетних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855087" w:rsidRDefault="00855087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855087" w:rsidRDefault="00855087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6.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855087" w:rsidRPr="0090331E" w:rsidRDefault="00855087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7. Обучающиеся, осваивающие основные образовательные программы среднего общего,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90331E" w:rsidRDefault="0090331E" w:rsidP="0090331E">
      <w:pPr>
        <w:pStyle w:val="2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Статья 43. Обязанности и ответственность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обучающихся</w:t>
      </w:r>
      <w:proofErr w:type="gramEnd"/>
    </w:p>
    <w:p w:rsidR="0090331E" w:rsidRDefault="0090331E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90331E" w:rsidRDefault="0090331E" w:rsidP="0090331E">
      <w:pPr>
        <w:pStyle w:val="2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Статья 45. Защита прав обучающихся, родителей (законных представителей) несовершеннолетних обучающихся</w:t>
      </w:r>
    </w:p>
    <w:p w:rsidR="0090331E" w:rsidRPr="0090331E" w:rsidRDefault="0090331E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:rsidR="00855087" w:rsidRDefault="00855087" w:rsidP="00855087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855087" w:rsidRDefault="00855087" w:rsidP="00855087">
      <w:pPr>
        <w:pStyle w:val="a3"/>
        <w:shd w:val="clear" w:color="auto" w:fill="FFFFFF"/>
        <w:spacing w:line="269" w:lineRule="atLeast"/>
        <w:ind w:left="72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855087" w:rsidRDefault="00855087" w:rsidP="00855087">
      <w:pPr>
        <w:pStyle w:val="a3"/>
        <w:shd w:val="clear" w:color="auto" w:fill="FFFFFF"/>
        <w:spacing w:line="269" w:lineRule="atLeast"/>
        <w:ind w:left="720"/>
        <w:rPr>
          <w:rFonts w:ascii="Arial" w:hAnsi="Arial" w:cs="Arial"/>
          <w:color w:val="000000"/>
          <w:sz w:val="22"/>
          <w:szCs w:val="22"/>
        </w:rPr>
      </w:pP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5522C6" w:rsidRDefault="005522C6" w:rsidP="005522C6">
      <w:pPr>
        <w:pStyle w:val="a3"/>
        <w:shd w:val="clear" w:color="auto" w:fill="FFFFFF"/>
        <w:spacing w:line="269" w:lineRule="atLeast"/>
        <w:rPr>
          <w:rFonts w:ascii="Arial" w:hAnsi="Arial" w:cs="Arial"/>
          <w:color w:val="000000"/>
          <w:sz w:val="22"/>
          <w:szCs w:val="22"/>
        </w:rPr>
      </w:pPr>
    </w:p>
    <w:p w:rsidR="005522C6" w:rsidRPr="006454AB" w:rsidRDefault="005522C6" w:rsidP="005522C6">
      <w:pPr>
        <w:tabs>
          <w:tab w:val="left" w:pos="8458"/>
        </w:tabs>
        <w:rPr>
          <w:rFonts w:ascii="Arial" w:eastAsia="Times New Roman" w:hAnsi="Arial" w:cs="Arial"/>
          <w:sz w:val="32"/>
          <w:szCs w:val="32"/>
        </w:rPr>
      </w:pPr>
    </w:p>
    <w:sectPr w:rsidR="005522C6" w:rsidRPr="006454AB" w:rsidSect="001B6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B43EB"/>
    <w:multiLevelType w:val="hybridMultilevel"/>
    <w:tmpl w:val="1884D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4AB"/>
    <w:rsid w:val="001B6201"/>
    <w:rsid w:val="005522C6"/>
    <w:rsid w:val="00566474"/>
    <w:rsid w:val="006454AB"/>
    <w:rsid w:val="007F30D4"/>
    <w:rsid w:val="00855087"/>
    <w:rsid w:val="0090331E"/>
    <w:rsid w:val="00F7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54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2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4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522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552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54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2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4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522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552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RAY</cp:lastModifiedBy>
  <cp:revision>2</cp:revision>
  <dcterms:created xsi:type="dcterms:W3CDTF">2015-11-28T05:52:00Z</dcterms:created>
  <dcterms:modified xsi:type="dcterms:W3CDTF">2015-11-28T05:52:00Z</dcterms:modified>
</cp:coreProperties>
</file>